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u w:val="single"/>
        </w:rPr>
      </w:pPr>
      <w:r w:rsidDel="00000000" w:rsidR="00000000" w:rsidRPr="00000000">
        <w:rPr>
          <w:b w:val="1"/>
          <w:u w:val="single"/>
          <w:rtl w:val="0"/>
        </w:rPr>
        <w:t xml:space="preserve"> NOTICE AND AGENDA OF PUBLIC MEETING (WITH COMMENTS)</w:t>
      </w:r>
    </w:p>
    <w:p w:rsidR="00000000" w:rsidDel="00000000" w:rsidP="00000000" w:rsidRDefault="00000000" w:rsidRPr="00000000" w14:paraId="00000002">
      <w:pPr>
        <w:spacing w:line="240" w:lineRule="auto"/>
        <w:jc w:val="center"/>
        <w:rPr/>
      </w:pPr>
      <w:r w:rsidDel="00000000" w:rsidR="00000000" w:rsidRPr="00000000">
        <w:rPr>
          <w:rtl w:val="0"/>
        </w:rPr>
        <w:t xml:space="preserve">Emergency Meeting of the Explore Knowledge Academy Charter School Board of Trustees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September 4, 2024 at 4:00 pm</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THIS MEETING WILL BE HELD IN PERSON</w:t>
      </w:r>
      <w:r w:rsidDel="00000000" w:rsidR="00000000" w:rsidRPr="00000000">
        <w:rPr>
          <w:rFonts w:ascii="Times New Roman" w:cs="Times New Roman" w:eastAsia="Times New Roman" w:hAnsi="Times New Roman"/>
          <w:sz w:val="16"/>
          <w:szCs w:val="16"/>
          <w:rtl w:val="0"/>
        </w:rPr>
        <w:t xml:space="preserve"> AND VIRTUALLY</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Note:  In conformance with the </w:t>
      </w:r>
      <w:r w:rsidDel="00000000" w:rsidR="00000000" w:rsidRPr="00000000">
        <w:rPr>
          <w:b w:val="1"/>
          <w:i w:val="1"/>
          <w:rtl w:val="0"/>
        </w:rPr>
        <w:t xml:space="preserve">Nevada Open Meeting Law</w:t>
      </w:r>
      <w:r w:rsidDel="00000000" w:rsidR="00000000" w:rsidRPr="00000000">
        <w:rPr>
          <w:rtl w:val="0"/>
        </w:rPr>
        <w:t xml:space="preserve">, it is hereby noted that the agenda for this emergency meeting of the </w:t>
      </w:r>
      <w:r w:rsidDel="00000000" w:rsidR="00000000" w:rsidRPr="00000000">
        <w:rPr>
          <w:b w:val="1"/>
          <w:rtl w:val="0"/>
        </w:rPr>
        <w:t xml:space="preserve">Explore Knowledge Academy Charter School Board of Directors</w:t>
      </w:r>
      <w:r w:rsidDel="00000000" w:rsidR="00000000" w:rsidRPr="00000000">
        <w:rPr>
          <w:rtl w:val="0"/>
        </w:rPr>
        <w:t xml:space="preserve"> has been posted at the following locations:</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5871 Mountain Vista Street, Las Vegas, NV  89120</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Whitney Library, 5175 E. Tropicana Ave., Las Vegas, NV  89122 (fax # 507-4026)   </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Green Valley Library, 2797 N. Green Valley Parkway, Henderson, NV 89014 (fax # 435-8958)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https://notice.nv.gov/</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www.ekacademy.org</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Below is an agenda of all items scheduled to be considered.  Unless otherwise stated, items may be taken out of the order presented, items may be combined for consideration and may be pulled or removed from the agenda at the discretion of the chairperson at any time.   Times are approximate.</w:t>
      </w:r>
    </w:p>
    <w:tbl>
      <w:tblPr>
        <w:tblStyle w:val="Table1"/>
        <w:tblW w:w="14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8"/>
        <w:gridCol w:w="2430"/>
        <w:gridCol w:w="1260"/>
        <w:gridCol w:w="2610"/>
        <w:gridCol w:w="3150"/>
        <w:gridCol w:w="720"/>
        <w:tblGridChange w:id="0">
          <w:tblGrid>
            <w:gridCol w:w="4338"/>
            <w:gridCol w:w="2430"/>
            <w:gridCol w:w="1260"/>
            <w:gridCol w:w="2610"/>
            <w:gridCol w:w="3150"/>
            <w:gridCol w:w="720"/>
          </w:tblGrid>
        </w:tblGridChange>
      </w:tblGrid>
      <w:tr>
        <w:trPr>
          <w:cantSplit w:val="0"/>
          <w:trHeight w:val="84" w:hRule="atLeast"/>
          <w:tblHeader w:val="0"/>
        </w:trPr>
        <w:tc>
          <w:tcPr/>
          <w:p w:rsidR="00000000" w:rsidDel="00000000" w:rsidP="00000000" w:rsidRDefault="00000000" w:rsidRPr="00000000" w14:paraId="0000000C">
            <w:pPr>
              <w:spacing w:after="0" w:line="240" w:lineRule="auto"/>
              <w:rPr>
                <w:b w:val="1"/>
              </w:rPr>
            </w:pPr>
            <w:r w:rsidDel="00000000" w:rsidR="00000000" w:rsidRPr="00000000">
              <w:rPr>
                <w:b w:val="1"/>
                <w:rtl w:val="0"/>
              </w:rPr>
              <w:t xml:space="preserve">Agenda Item</w:t>
            </w:r>
          </w:p>
        </w:tc>
        <w:tc>
          <w:tcPr/>
          <w:p w:rsidR="00000000" w:rsidDel="00000000" w:rsidP="00000000" w:rsidRDefault="00000000" w:rsidRPr="00000000" w14:paraId="0000000D">
            <w:pPr>
              <w:spacing w:after="0" w:line="240" w:lineRule="auto"/>
              <w:rPr>
                <w:b w:val="1"/>
              </w:rPr>
            </w:pPr>
            <w:r w:rsidDel="00000000" w:rsidR="00000000" w:rsidRPr="00000000">
              <w:rPr>
                <w:b w:val="1"/>
                <w:rtl w:val="0"/>
              </w:rPr>
              <w:t xml:space="preserve">Purpose</w:t>
            </w:r>
          </w:p>
        </w:tc>
        <w:tc>
          <w:tcPr/>
          <w:p w:rsidR="00000000" w:rsidDel="00000000" w:rsidP="00000000" w:rsidRDefault="00000000" w:rsidRPr="00000000" w14:paraId="0000000E">
            <w:pPr>
              <w:spacing w:after="0" w:line="240" w:lineRule="auto"/>
              <w:rPr>
                <w:b w:val="1"/>
              </w:rPr>
            </w:pPr>
            <w:r w:rsidDel="00000000" w:rsidR="00000000" w:rsidRPr="00000000">
              <w:rPr>
                <w:b w:val="1"/>
                <w:rtl w:val="0"/>
              </w:rPr>
              <w:t xml:space="preserve">Proposed</w:t>
            </w:r>
          </w:p>
          <w:p w:rsidR="00000000" w:rsidDel="00000000" w:rsidP="00000000" w:rsidRDefault="00000000" w:rsidRPr="00000000" w14:paraId="0000000F">
            <w:pPr>
              <w:spacing w:after="0" w:line="240" w:lineRule="auto"/>
              <w:rPr>
                <w:b w:val="1"/>
              </w:rPr>
            </w:pPr>
            <w:r w:rsidDel="00000000" w:rsidR="00000000" w:rsidRPr="00000000">
              <w:rPr>
                <w:b w:val="1"/>
                <w:rtl w:val="0"/>
              </w:rPr>
              <w:t xml:space="preserve">Action</w:t>
            </w:r>
          </w:p>
        </w:tc>
        <w:tc>
          <w:tcPr/>
          <w:p w:rsidR="00000000" w:rsidDel="00000000" w:rsidP="00000000" w:rsidRDefault="00000000" w:rsidRPr="00000000" w14:paraId="00000010">
            <w:pPr>
              <w:spacing w:after="0" w:line="240" w:lineRule="auto"/>
              <w:rPr>
                <w:b w:val="1"/>
              </w:rPr>
            </w:pPr>
            <w:r w:rsidDel="00000000" w:rsidR="00000000" w:rsidRPr="00000000">
              <w:rPr>
                <w:b w:val="1"/>
                <w:rtl w:val="0"/>
              </w:rPr>
              <w:t xml:space="preserve">Who</w:t>
            </w:r>
          </w:p>
        </w:tc>
        <w:tc>
          <w:tcPr/>
          <w:p w:rsidR="00000000" w:rsidDel="00000000" w:rsidP="00000000" w:rsidRDefault="00000000" w:rsidRPr="00000000" w14:paraId="00000011">
            <w:pPr>
              <w:spacing w:after="0" w:line="240" w:lineRule="auto"/>
              <w:rPr>
                <w:b w:val="1"/>
              </w:rPr>
            </w:pPr>
            <w:r w:rsidDel="00000000" w:rsidR="00000000" w:rsidRPr="00000000">
              <w:rPr>
                <w:b w:val="1"/>
                <w:rtl w:val="0"/>
              </w:rPr>
              <w:t xml:space="preserve">Materials </w:t>
            </w:r>
          </w:p>
        </w:tc>
        <w:tc>
          <w:tcPr/>
          <w:p w:rsidR="00000000" w:rsidDel="00000000" w:rsidP="00000000" w:rsidRDefault="00000000" w:rsidRPr="00000000" w14:paraId="00000012">
            <w:pPr>
              <w:spacing w:after="0" w:line="240" w:lineRule="auto"/>
              <w:rPr>
                <w:b w:val="1"/>
              </w:rPr>
            </w:pPr>
            <w:r w:rsidDel="00000000" w:rsidR="00000000" w:rsidRPr="00000000">
              <w:rPr>
                <w:b w:val="1"/>
                <w:rtl w:val="0"/>
              </w:rPr>
              <w:t xml:space="preserve">Time</w:t>
            </w:r>
          </w:p>
        </w:tc>
      </w:tr>
      <w:tr>
        <w:trPr>
          <w:cantSplit w:val="0"/>
          <w:trHeight w:val="2434.375" w:hRule="atLeast"/>
          <w:tblHeader w:val="0"/>
        </w:trPr>
        <w:tc>
          <w:tcPr/>
          <w:p w:rsidR="00000000" w:rsidDel="00000000" w:rsidP="00000000" w:rsidRDefault="00000000" w:rsidRPr="00000000" w14:paraId="00000013">
            <w:pPr>
              <w:spacing w:after="0" w:line="240" w:lineRule="auto"/>
              <w:rPr>
                <w:b w:val="1"/>
              </w:rPr>
            </w:pPr>
            <w:r w:rsidDel="00000000" w:rsidR="00000000" w:rsidRPr="00000000">
              <w:rPr>
                <w:b w:val="1"/>
                <w:rtl w:val="0"/>
              </w:rPr>
              <w:t xml:space="preserve">I   GENERAL</w:t>
            </w:r>
          </w:p>
          <w:p w:rsidR="00000000" w:rsidDel="00000000" w:rsidP="00000000" w:rsidRDefault="00000000" w:rsidRPr="00000000" w14:paraId="00000014">
            <w:pPr>
              <w:spacing w:after="0" w:line="240" w:lineRule="auto"/>
              <w:rPr/>
            </w:pPr>
            <w:r w:rsidDel="00000000" w:rsidR="00000000" w:rsidRPr="00000000">
              <w:rPr>
                <w:rtl w:val="0"/>
              </w:rPr>
              <w:t xml:space="preserve">Call to Order and Flag Salute and Roll Call </w:t>
            </w:r>
            <w:r w:rsidDel="00000000" w:rsidR="00000000" w:rsidRPr="00000000">
              <w:rPr>
                <w:sz w:val="18"/>
                <w:szCs w:val="18"/>
                <w:rtl w:val="0"/>
              </w:rPr>
              <w:t xml:space="preserve">(For possible action)</w:t>
            </w:r>
            <w:r w:rsidDel="00000000" w:rsidR="00000000" w:rsidRPr="00000000">
              <w:rPr>
                <w:rtl w:val="0"/>
              </w:rPr>
            </w:r>
          </w:p>
          <w:p w:rsidR="00000000" w:rsidDel="00000000" w:rsidP="00000000" w:rsidRDefault="00000000" w:rsidRPr="00000000" w14:paraId="00000015">
            <w:pPr>
              <w:spacing w:after="0" w:line="240" w:lineRule="auto"/>
              <w:ind w:left="450" w:firstLine="0"/>
              <w:rPr>
                <w:sz w:val="18"/>
                <w:szCs w:val="18"/>
              </w:rPr>
            </w:pPr>
            <w:r w:rsidDel="00000000" w:rsidR="00000000" w:rsidRPr="00000000">
              <w:rPr>
                <w:sz w:val="18"/>
                <w:szCs w:val="18"/>
                <w:rtl w:val="0"/>
              </w:rPr>
              <w:t xml:space="preserve">Michelle Alarie – President</w:t>
            </w:r>
          </w:p>
          <w:p w:rsidR="00000000" w:rsidDel="00000000" w:rsidP="00000000" w:rsidRDefault="00000000" w:rsidRPr="00000000" w14:paraId="00000016">
            <w:pPr>
              <w:spacing w:after="0" w:line="240" w:lineRule="auto"/>
              <w:ind w:left="450" w:firstLine="0"/>
              <w:rPr>
                <w:sz w:val="18"/>
                <w:szCs w:val="18"/>
              </w:rPr>
            </w:pPr>
            <w:r w:rsidDel="00000000" w:rsidR="00000000" w:rsidRPr="00000000">
              <w:rPr>
                <w:sz w:val="18"/>
                <w:szCs w:val="18"/>
                <w:rtl w:val="0"/>
              </w:rPr>
              <w:t xml:space="preserve">Matthew Fitzgerald - Vice President</w:t>
            </w:r>
          </w:p>
          <w:p w:rsidR="00000000" w:rsidDel="00000000" w:rsidP="00000000" w:rsidRDefault="00000000" w:rsidRPr="00000000" w14:paraId="00000017">
            <w:pPr>
              <w:spacing w:after="0" w:line="240" w:lineRule="auto"/>
              <w:ind w:left="450" w:firstLine="0"/>
              <w:rPr>
                <w:sz w:val="18"/>
                <w:szCs w:val="18"/>
              </w:rPr>
            </w:pPr>
            <w:r w:rsidDel="00000000" w:rsidR="00000000" w:rsidRPr="00000000">
              <w:rPr>
                <w:sz w:val="18"/>
                <w:szCs w:val="18"/>
                <w:rtl w:val="0"/>
              </w:rPr>
              <w:t xml:space="preserve">Mario Rezai– Treasurer </w:t>
            </w:r>
          </w:p>
          <w:p w:rsidR="00000000" w:rsidDel="00000000" w:rsidP="00000000" w:rsidRDefault="00000000" w:rsidRPr="00000000" w14:paraId="00000018">
            <w:pPr>
              <w:spacing w:after="0" w:line="240" w:lineRule="auto"/>
              <w:ind w:left="450" w:firstLine="0"/>
              <w:rPr>
                <w:sz w:val="18"/>
                <w:szCs w:val="18"/>
              </w:rPr>
            </w:pPr>
            <w:r w:rsidDel="00000000" w:rsidR="00000000" w:rsidRPr="00000000">
              <w:rPr>
                <w:sz w:val="18"/>
                <w:szCs w:val="18"/>
                <w:rtl w:val="0"/>
              </w:rPr>
              <w:t xml:space="preserve">Edna Elisabeth Coleman– Secretary</w:t>
            </w:r>
          </w:p>
          <w:p w:rsidR="00000000" w:rsidDel="00000000" w:rsidP="00000000" w:rsidRDefault="00000000" w:rsidRPr="00000000" w14:paraId="00000019">
            <w:pPr>
              <w:spacing w:after="0" w:line="240" w:lineRule="auto"/>
              <w:ind w:left="450" w:firstLine="0"/>
              <w:rPr>
                <w:sz w:val="18"/>
                <w:szCs w:val="18"/>
              </w:rPr>
            </w:pPr>
            <w:r w:rsidDel="00000000" w:rsidR="00000000" w:rsidRPr="00000000">
              <w:rPr>
                <w:sz w:val="18"/>
                <w:szCs w:val="18"/>
                <w:rtl w:val="0"/>
              </w:rPr>
              <w:t xml:space="preserve">Calvert Webster – Trustee</w:t>
            </w:r>
          </w:p>
          <w:p w:rsidR="00000000" w:rsidDel="00000000" w:rsidP="00000000" w:rsidRDefault="00000000" w:rsidRPr="00000000" w14:paraId="0000001A">
            <w:pPr>
              <w:spacing w:after="0" w:line="240" w:lineRule="auto"/>
              <w:ind w:left="450" w:firstLine="0"/>
              <w:rPr>
                <w:sz w:val="18"/>
                <w:szCs w:val="18"/>
              </w:rPr>
            </w:pPr>
            <w:r w:rsidDel="00000000" w:rsidR="00000000" w:rsidRPr="00000000">
              <w:rPr>
                <w:sz w:val="18"/>
                <w:szCs w:val="18"/>
                <w:rtl w:val="0"/>
              </w:rPr>
              <w:t xml:space="preserve">Pamela Tarkanian – Trustee</w:t>
            </w:r>
          </w:p>
          <w:p w:rsidR="00000000" w:rsidDel="00000000" w:rsidP="00000000" w:rsidRDefault="00000000" w:rsidRPr="00000000" w14:paraId="0000001B">
            <w:pPr>
              <w:spacing w:after="0" w:line="240" w:lineRule="auto"/>
              <w:ind w:left="450" w:firstLine="0"/>
              <w:rPr>
                <w:sz w:val="18"/>
                <w:szCs w:val="18"/>
              </w:rPr>
            </w:pPr>
            <w:r w:rsidDel="00000000" w:rsidR="00000000" w:rsidRPr="00000000">
              <w:rPr>
                <w:sz w:val="18"/>
                <w:szCs w:val="18"/>
                <w:rtl w:val="0"/>
              </w:rPr>
              <w:t xml:space="preserve">Samantha Jorgenson– Trustee</w:t>
            </w:r>
          </w:p>
          <w:p w:rsidR="00000000" w:rsidDel="00000000" w:rsidP="00000000" w:rsidRDefault="00000000" w:rsidRPr="00000000" w14:paraId="0000001C">
            <w:pPr>
              <w:spacing w:after="0" w:line="240" w:lineRule="auto"/>
              <w:rPr>
                <w:sz w:val="18"/>
                <w:szCs w:val="18"/>
              </w:rPr>
            </w:pPr>
            <w:r w:rsidDel="00000000" w:rsidR="00000000" w:rsidRPr="00000000">
              <w:rPr>
                <w:rtl w:val="0"/>
              </w:rPr>
            </w:r>
          </w:p>
        </w:tc>
        <w:tc>
          <w:tcPr/>
          <w:p w:rsidR="00000000" w:rsidDel="00000000" w:rsidP="00000000" w:rsidRDefault="00000000" w:rsidRPr="00000000" w14:paraId="0000001D">
            <w:pP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rtl w:val="0"/>
              </w:rPr>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pPr>
            <w:r w:rsidDel="00000000" w:rsidR="00000000" w:rsidRPr="00000000">
              <w:rPr>
                <w:rtl w:val="0"/>
              </w:rPr>
            </w:r>
          </w:p>
        </w:tc>
        <w:tc>
          <w:tcPr/>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r>
          </w:p>
        </w:tc>
        <w:tc>
          <w:tcPr/>
          <w:p w:rsidR="00000000" w:rsidDel="00000000" w:rsidP="00000000" w:rsidRDefault="00000000" w:rsidRPr="00000000" w14:paraId="00000027">
            <w:pPr>
              <w:spacing w:after="0" w:line="240" w:lineRule="auto"/>
              <w:rPr/>
            </w:pPr>
            <w:r w:rsidDel="00000000" w:rsidR="00000000" w:rsidRPr="00000000">
              <w:rPr>
                <w:rtl w:val="0"/>
              </w:rPr>
            </w:r>
          </w:p>
          <w:p w:rsidR="00000000" w:rsidDel="00000000" w:rsidP="00000000" w:rsidRDefault="00000000" w:rsidRPr="00000000" w14:paraId="00000028">
            <w:pPr>
              <w:spacing w:after="0" w:line="240" w:lineRule="auto"/>
              <w:rPr/>
            </w:pPr>
            <w:r w:rsidDel="00000000" w:rsidR="00000000" w:rsidRPr="00000000">
              <w:rPr>
                <w:rtl w:val="0"/>
              </w:rPr>
              <w:t xml:space="preserve">Board Chair</w:t>
            </w:r>
          </w:p>
          <w:p w:rsidR="00000000" w:rsidDel="00000000" w:rsidP="00000000" w:rsidRDefault="00000000" w:rsidRPr="00000000" w14:paraId="00000029">
            <w:pPr>
              <w:spacing w:after="0" w:line="240" w:lineRule="auto"/>
              <w:rPr/>
            </w:pPr>
            <w:r w:rsidDel="00000000" w:rsidR="00000000" w:rsidRPr="00000000">
              <w:rPr>
                <w:rtl w:val="0"/>
              </w:rPr>
              <w:t xml:space="preserve">Board Chair</w:t>
            </w:r>
          </w:p>
          <w:p w:rsidR="00000000" w:rsidDel="00000000" w:rsidP="00000000" w:rsidRDefault="00000000" w:rsidRPr="00000000" w14:paraId="0000002A">
            <w:pPr>
              <w:spacing w:after="0" w:line="240" w:lineRule="auto"/>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r>
          </w:p>
        </w:tc>
        <w:tc>
          <w:tcPr/>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t xml:space="preserve"> </w:t>
            </w:r>
          </w:p>
        </w:tc>
        <w:tc>
          <w:tcPr/>
          <w:p w:rsidR="00000000" w:rsidDel="00000000" w:rsidP="00000000" w:rsidRDefault="00000000" w:rsidRPr="00000000" w14:paraId="00000031">
            <w:pPr>
              <w:spacing w:after="0" w:line="240" w:lineRule="auto"/>
              <w:rPr/>
            </w:pPr>
            <w:r w:rsidDel="00000000" w:rsidR="00000000" w:rsidRPr="00000000">
              <w:rPr>
                <w:rtl w:val="0"/>
              </w:rPr>
            </w:r>
          </w:p>
          <w:p w:rsidR="00000000" w:rsidDel="00000000" w:rsidP="00000000" w:rsidRDefault="00000000" w:rsidRPr="00000000" w14:paraId="00000032">
            <w:pPr>
              <w:spacing w:after="0" w:line="240" w:lineRule="auto"/>
              <w:rPr/>
            </w:pPr>
            <w:r w:rsidDel="00000000" w:rsidR="00000000" w:rsidRPr="00000000">
              <w:rPr>
                <w:rtl w:val="0"/>
              </w:rPr>
              <w:t xml:space="preserve">2 m</w:t>
            </w:r>
          </w:p>
          <w:p w:rsidR="00000000" w:rsidDel="00000000" w:rsidP="00000000" w:rsidRDefault="00000000" w:rsidRPr="00000000" w14:paraId="00000033">
            <w:pPr>
              <w:spacing w:after="0" w:line="240" w:lineRule="auto"/>
              <w:rPr/>
            </w:pPr>
            <w:r w:rsidDel="00000000" w:rsidR="00000000" w:rsidRPr="00000000">
              <w:rPr>
                <w:rtl w:val="0"/>
              </w:rPr>
              <w:t xml:space="preserve">1 m</w:t>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tl w:val="0"/>
              </w:rPr>
            </w:r>
          </w:p>
        </w:tc>
      </w:tr>
      <w:tr>
        <w:trPr>
          <w:cantSplit w:val="0"/>
          <w:trHeight w:val="84" w:hRule="atLeast"/>
          <w:tblHeader w:val="0"/>
        </w:trPr>
        <w:tc>
          <w:tcPr/>
          <w:p w:rsidR="00000000" w:rsidDel="00000000" w:rsidP="00000000" w:rsidRDefault="00000000" w:rsidRPr="00000000" w14:paraId="00000036">
            <w:pPr>
              <w:spacing w:after="0" w:line="240" w:lineRule="auto"/>
              <w:rPr>
                <w:b w:val="1"/>
              </w:rPr>
            </w:pPr>
            <w:r w:rsidDel="00000000" w:rsidR="00000000" w:rsidRPr="00000000">
              <w:rPr>
                <w:b w:val="1"/>
                <w:rtl w:val="0"/>
              </w:rPr>
              <w:t xml:space="preserve">II PUBLIC COMMENT I</w:t>
            </w:r>
          </w:p>
          <w:p w:rsidR="00000000" w:rsidDel="00000000" w:rsidP="00000000" w:rsidRDefault="00000000" w:rsidRPr="00000000" w14:paraId="00000037">
            <w:pPr>
              <w:spacing w:after="0" w:line="240" w:lineRule="auto"/>
              <w:rPr>
                <w:b w:val="1"/>
              </w:rPr>
            </w:pPr>
            <w:r w:rsidDel="00000000" w:rsidR="00000000" w:rsidRPr="00000000">
              <w:rPr>
                <w:b w:val="1"/>
                <w:rtl w:val="0"/>
              </w:rPr>
              <w:t xml:space="preserve"> (No action or discussion)</w:t>
            </w:r>
          </w:p>
          <w:p w:rsidR="00000000" w:rsidDel="00000000" w:rsidP="00000000" w:rsidRDefault="00000000" w:rsidRPr="00000000" w14:paraId="00000038">
            <w:pPr>
              <w:spacing w:after="0" w:line="240" w:lineRule="auto"/>
              <w:rPr>
                <w:i w:val="1"/>
                <w:sz w:val="16"/>
                <w:szCs w:val="16"/>
              </w:rPr>
            </w:pPr>
            <w:r w:rsidDel="00000000" w:rsidR="00000000" w:rsidRPr="00000000">
              <w:rPr>
                <w:i w:val="1"/>
                <w:sz w:val="16"/>
                <w:szCs w:val="16"/>
                <w:rtl w:val="0"/>
              </w:rPr>
              <w:t xml:space="preserve">No action may be taken on a matter raised under this item of the agenda until the matter itself has been specifically included on an agenda as an item in which action will be taken.  Comments limited to 3 minutes/person and 10 minutes/topic.  There will be a limitation of 30 minutes total for any items on the agenda.  </w:t>
            </w:r>
          </w:p>
        </w:tc>
        <w:tc>
          <w:tcPr/>
          <w:p w:rsidR="00000000" w:rsidDel="00000000" w:rsidP="00000000" w:rsidRDefault="00000000" w:rsidRPr="00000000" w14:paraId="00000039">
            <w:pPr>
              <w:spacing w:after="0" w:line="240" w:lineRule="auto"/>
              <w:rPr/>
            </w:pP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tl w:val="0"/>
              </w:rPr>
            </w:r>
          </w:p>
        </w:tc>
        <w:tc>
          <w:tcPr/>
          <w:p w:rsidR="00000000" w:rsidDel="00000000" w:rsidP="00000000" w:rsidRDefault="00000000" w:rsidRPr="00000000" w14:paraId="0000003B">
            <w:pPr>
              <w:spacing w:after="0" w:line="240" w:lineRule="auto"/>
              <w:rPr/>
            </w:pPr>
            <w:r w:rsidDel="00000000" w:rsidR="00000000" w:rsidRPr="00000000">
              <w:rPr>
                <w:rtl w:val="0"/>
              </w:rPr>
            </w:r>
          </w:p>
          <w:p w:rsidR="00000000" w:rsidDel="00000000" w:rsidP="00000000" w:rsidRDefault="00000000" w:rsidRPr="00000000" w14:paraId="0000003C">
            <w:pPr>
              <w:spacing w:after="0" w:line="240" w:lineRule="auto"/>
              <w:rPr/>
            </w:pPr>
            <w:r w:rsidDel="00000000" w:rsidR="00000000" w:rsidRPr="00000000">
              <w:rPr>
                <w:rtl w:val="0"/>
              </w:rPr>
            </w:r>
          </w:p>
        </w:tc>
        <w:tc>
          <w:tcPr/>
          <w:p w:rsidR="00000000" w:rsidDel="00000000" w:rsidP="00000000" w:rsidRDefault="00000000" w:rsidRPr="00000000" w14:paraId="0000003D">
            <w:pPr>
              <w:spacing w:after="0" w:line="240" w:lineRule="auto"/>
              <w:rPr/>
            </w:pP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rtl w:val="0"/>
              </w:rPr>
            </w:r>
          </w:p>
        </w:tc>
        <w:tc>
          <w:tcPr/>
          <w:p w:rsidR="00000000" w:rsidDel="00000000" w:rsidP="00000000" w:rsidRDefault="00000000" w:rsidRPr="00000000" w14:paraId="0000003F">
            <w:pPr>
              <w:spacing w:after="0" w:line="240" w:lineRule="auto"/>
              <w:rPr/>
            </w:pPr>
            <w:r w:rsidDel="00000000" w:rsidR="00000000" w:rsidRPr="00000000">
              <w:rPr>
                <w:rtl w:val="0"/>
              </w:rPr>
            </w:r>
          </w:p>
        </w:tc>
        <w:tc>
          <w:tcPr/>
          <w:p w:rsidR="00000000" w:rsidDel="00000000" w:rsidP="00000000" w:rsidRDefault="00000000" w:rsidRPr="00000000" w14:paraId="00000040">
            <w:pPr>
              <w:spacing w:after="0" w:line="240" w:lineRule="auto"/>
              <w:rPr/>
            </w:pPr>
            <w:r w:rsidDel="00000000" w:rsidR="00000000" w:rsidRPr="00000000">
              <w:rPr>
                <w:rtl w:val="0"/>
              </w:rPr>
            </w:r>
          </w:p>
          <w:p w:rsidR="00000000" w:rsidDel="00000000" w:rsidP="00000000" w:rsidRDefault="00000000" w:rsidRPr="00000000" w14:paraId="00000041">
            <w:pPr>
              <w:spacing w:after="0" w:line="240" w:lineRule="auto"/>
              <w:rPr/>
            </w:pPr>
            <w:r w:rsidDel="00000000" w:rsidR="00000000" w:rsidRPr="00000000">
              <w:rPr>
                <w:rtl w:val="0"/>
              </w:rPr>
              <w:t xml:space="preserve">30 m</w:t>
            </w:r>
          </w:p>
        </w:tc>
      </w:tr>
      <w:tr>
        <w:trPr>
          <w:cantSplit w:val="0"/>
          <w:trHeight w:val="84" w:hRule="atLeast"/>
          <w:tblHeader w:val="0"/>
        </w:trPr>
        <w:tc>
          <w:tcPr/>
          <w:p w:rsidR="00000000" w:rsidDel="00000000" w:rsidP="00000000" w:rsidRDefault="00000000" w:rsidRPr="00000000" w14:paraId="00000042">
            <w:pPr>
              <w:spacing w:after="0" w:line="240" w:lineRule="auto"/>
              <w:rPr>
                <w:b w:val="1"/>
              </w:rPr>
            </w:pPr>
            <w:r w:rsidDel="00000000" w:rsidR="00000000" w:rsidRPr="00000000">
              <w:rPr>
                <w:b w:val="1"/>
                <w:rtl w:val="0"/>
              </w:rPr>
              <w:t xml:space="preserve">III    AGENDAS AND MINUTES</w:t>
            </w:r>
          </w:p>
          <w:p w:rsidR="00000000" w:rsidDel="00000000" w:rsidP="00000000" w:rsidRDefault="00000000" w:rsidRPr="00000000" w14:paraId="00000043">
            <w:pPr>
              <w:spacing w:after="0" w:line="240" w:lineRule="auto"/>
              <w:rPr>
                <w:b w:val="1"/>
              </w:rPr>
            </w:pPr>
            <w:r w:rsidDel="00000000" w:rsidR="00000000" w:rsidRPr="00000000">
              <w:rPr>
                <w:rtl w:val="0"/>
              </w:rPr>
              <w:t xml:space="preserve">Adoption of Agenda </w:t>
            </w:r>
            <w:r w:rsidDel="00000000" w:rsidR="00000000" w:rsidRPr="00000000">
              <w:rPr>
                <w:sz w:val="18"/>
                <w:szCs w:val="18"/>
                <w:rtl w:val="0"/>
              </w:rPr>
              <w:t xml:space="preserve">(For possible action)</w:t>
            </w:r>
            <w:r w:rsidDel="00000000" w:rsidR="00000000" w:rsidRPr="00000000">
              <w:rPr>
                <w:rtl w:val="0"/>
              </w:rPr>
            </w:r>
          </w:p>
        </w:tc>
        <w:tc>
          <w:tcPr/>
          <w:p w:rsidR="00000000" w:rsidDel="00000000" w:rsidP="00000000" w:rsidRDefault="00000000" w:rsidRPr="00000000" w14:paraId="00000044">
            <w:pPr>
              <w:spacing w:after="0" w:line="240" w:lineRule="auto"/>
              <w:rPr/>
            </w:pPr>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rtl w:val="0"/>
              </w:rPr>
              <w:t xml:space="preserve">Review and Approve</w:t>
            </w:r>
          </w:p>
        </w:tc>
        <w:tc>
          <w:tcPr/>
          <w:p w:rsidR="00000000" w:rsidDel="00000000" w:rsidP="00000000" w:rsidRDefault="00000000" w:rsidRPr="00000000" w14:paraId="00000046">
            <w:pPr>
              <w:spacing w:after="0" w:line="240" w:lineRule="auto"/>
              <w:rPr/>
            </w:pP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rtl w:val="0"/>
              </w:rPr>
              <w:t xml:space="preserve">Vote</w:t>
            </w:r>
          </w:p>
        </w:tc>
        <w:tc>
          <w:tcPr/>
          <w:p w:rsidR="00000000" w:rsidDel="00000000" w:rsidP="00000000" w:rsidRDefault="00000000" w:rsidRPr="00000000" w14:paraId="00000048">
            <w:pPr>
              <w:spacing w:after="0" w:line="240" w:lineRule="auto"/>
              <w:rPr/>
            </w:pPr>
            <w:r w:rsidDel="00000000" w:rsidR="00000000" w:rsidRPr="00000000">
              <w:rPr>
                <w:rtl w:val="0"/>
              </w:rPr>
            </w:r>
          </w:p>
          <w:p w:rsidR="00000000" w:rsidDel="00000000" w:rsidP="00000000" w:rsidRDefault="00000000" w:rsidRPr="00000000" w14:paraId="00000049">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4A">
            <w:pPr>
              <w:spacing w:after="0" w:line="240" w:lineRule="auto"/>
              <w:rPr/>
            </w:pPr>
            <w:r w:rsidDel="00000000" w:rsidR="00000000" w:rsidRPr="00000000">
              <w:rPr>
                <w:rtl w:val="0"/>
              </w:rPr>
            </w:r>
          </w:p>
          <w:p w:rsidR="00000000" w:rsidDel="00000000" w:rsidP="00000000" w:rsidRDefault="00000000" w:rsidRPr="00000000" w14:paraId="0000004B">
            <w:pPr>
              <w:spacing w:after="0" w:line="240" w:lineRule="auto"/>
              <w:rPr/>
            </w:pPr>
            <w:r w:rsidDel="00000000" w:rsidR="00000000" w:rsidRPr="00000000">
              <w:rPr>
                <w:rtl w:val="0"/>
              </w:rPr>
              <w:t xml:space="preserve">Agenda for 7-27-24</w:t>
            </w:r>
          </w:p>
        </w:tc>
        <w:tc>
          <w:tcPr/>
          <w:p w:rsidR="00000000" w:rsidDel="00000000" w:rsidP="00000000" w:rsidRDefault="00000000" w:rsidRPr="00000000" w14:paraId="0000004C">
            <w:pPr>
              <w:spacing w:after="0" w:line="240" w:lineRule="auto"/>
              <w:rPr/>
            </w:pPr>
            <w:r w:rsidDel="00000000" w:rsidR="00000000" w:rsidRPr="00000000">
              <w:rPr>
                <w:rtl w:val="0"/>
              </w:rPr>
            </w:r>
          </w:p>
          <w:p w:rsidR="00000000" w:rsidDel="00000000" w:rsidP="00000000" w:rsidRDefault="00000000" w:rsidRPr="00000000" w14:paraId="0000004D">
            <w:pPr>
              <w:spacing w:after="0" w:line="240" w:lineRule="auto"/>
              <w:rPr/>
            </w:pPr>
            <w:r w:rsidDel="00000000" w:rsidR="00000000" w:rsidRPr="00000000">
              <w:rPr>
                <w:rtl w:val="0"/>
              </w:rPr>
              <w:t xml:space="preserve">2 m</w:t>
            </w:r>
          </w:p>
        </w:tc>
      </w:tr>
      <w:tr>
        <w:trPr>
          <w:cantSplit w:val="0"/>
          <w:trHeight w:val="885" w:hRule="atLeast"/>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 BUSINESS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possible action)</w:t>
            </w:r>
            <w:r w:rsidDel="00000000" w:rsidR="00000000" w:rsidRPr="00000000">
              <w:rPr>
                <w:rtl w:val="0"/>
              </w:rPr>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tl w:val="0"/>
              </w:rPr>
              <w:t xml:space="preserve">Approval of Request to Change of Sponsorship from CCSD to SPSCA</w:t>
            </w:r>
            <w:r w:rsidDel="00000000" w:rsidR="00000000" w:rsidRPr="00000000">
              <w:rPr>
                <w:rtl w:val="0"/>
              </w:rPr>
            </w:r>
          </w:p>
        </w:tc>
        <w:tc>
          <w:tcPr/>
          <w:p w:rsidR="00000000" w:rsidDel="00000000" w:rsidP="00000000" w:rsidRDefault="00000000" w:rsidRPr="00000000" w14:paraId="00000050">
            <w:pPr>
              <w:spacing w:after="0" w:line="240" w:lineRule="auto"/>
              <w:rPr/>
            </w:pPr>
            <w:r w:rsidDel="00000000" w:rsidR="00000000" w:rsidRPr="00000000">
              <w:rPr>
                <w:rtl w:val="0"/>
              </w:rPr>
            </w:r>
          </w:p>
          <w:p w:rsidR="00000000" w:rsidDel="00000000" w:rsidP="00000000" w:rsidRDefault="00000000" w:rsidRPr="00000000" w14:paraId="00000051">
            <w:pPr>
              <w:spacing w:after="0" w:line="240" w:lineRule="auto"/>
              <w:rPr/>
            </w:pPr>
            <w:r w:rsidDel="00000000" w:rsidR="00000000" w:rsidRPr="00000000">
              <w:rPr>
                <w:rtl w:val="0"/>
              </w:rPr>
              <w:t xml:space="preserve">Review and Approve</w:t>
            </w:r>
          </w:p>
          <w:p w:rsidR="00000000" w:rsidDel="00000000" w:rsidP="00000000" w:rsidRDefault="00000000" w:rsidRPr="00000000" w14:paraId="00000052">
            <w:pPr>
              <w:spacing w:after="0" w:line="240" w:lineRule="auto"/>
              <w:rPr/>
            </w:pP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tl w:val="0"/>
              </w:rPr>
            </w:r>
          </w:p>
        </w:tc>
        <w:tc>
          <w:tcPr/>
          <w:p w:rsidR="00000000" w:rsidDel="00000000" w:rsidP="00000000" w:rsidRDefault="00000000" w:rsidRPr="00000000" w14:paraId="00000054">
            <w:pPr>
              <w:spacing w:after="0" w:line="240" w:lineRule="auto"/>
              <w:rPr/>
            </w:pPr>
            <w:r w:rsidDel="00000000" w:rsidR="00000000" w:rsidRPr="00000000">
              <w:rPr>
                <w:rtl w:val="0"/>
              </w:rPr>
            </w:r>
          </w:p>
          <w:p w:rsidR="00000000" w:rsidDel="00000000" w:rsidP="00000000" w:rsidRDefault="00000000" w:rsidRPr="00000000" w14:paraId="00000055">
            <w:pPr>
              <w:spacing w:after="0" w:line="240" w:lineRule="auto"/>
              <w:rPr/>
            </w:pPr>
            <w:r w:rsidDel="00000000" w:rsidR="00000000" w:rsidRPr="00000000">
              <w:rPr>
                <w:rtl w:val="0"/>
              </w:rPr>
              <w:t xml:space="preserve">Vote</w:t>
            </w:r>
          </w:p>
        </w:tc>
        <w:tc>
          <w:tcPr/>
          <w:p w:rsidR="00000000" w:rsidDel="00000000" w:rsidP="00000000" w:rsidRDefault="00000000" w:rsidRPr="00000000" w14:paraId="00000056">
            <w:pPr>
              <w:spacing w:after="0" w:line="240" w:lineRule="auto"/>
              <w:rPr>
                <w:sz w:val="18"/>
                <w:szCs w:val="18"/>
              </w:rPr>
            </w:pPr>
            <w:r w:rsidDel="00000000" w:rsidR="00000000" w:rsidRPr="00000000">
              <w:rPr>
                <w:rtl w:val="0"/>
              </w:rPr>
            </w:r>
          </w:p>
          <w:p w:rsidR="00000000" w:rsidDel="00000000" w:rsidP="00000000" w:rsidRDefault="00000000" w:rsidRPr="00000000" w14:paraId="00000057">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58">
            <w:pPr>
              <w:spacing w:after="0" w:line="240" w:lineRule="auto"/>
              <w:rPr>
                <w:sz w:val="18"/>
                <w:szCs w:val="18"/>
              </w:rPr>
            </w:pPr>
            <w:r w:rsidDel="00000000" w:rsidR="00000000" w:rsidRPr="00000000">
              <w:rPr>
                <w:rtl w:val="0"/>
              </w:rPr>
            </w:r>
          </w:p>
        </w:tc>
        <w:tc>
          <w:tcPr/>
          <w:p w:rsidR="00000000" w:rsidDel="00000000" w:rsidP="00000000" w:rsidRDefault="00000000" w:rsidRPr="00000000" w14:paraId="00000059">
            <w:pPr>
              <w:spacing w:after="0" w:line="240" w:lineRule="auto"/>
              <w:rPr>
                <w:sz w:val="18"/>
                <w:szCs w:val="18"/>
              </w:rPr>
            </w:pPr>
            <w:r w:rsidDel="00000000" w:rsidR="00000000" w:rsidRPr="00000000">
              <w:rPr>
                <w:rtl w:val="0"/>
              </w:rPr>
            </w:r>
          </w:p>
          <w:p w:rsidR="00000000" w:rsidDel="00000000" w:rsidP="00000000" w:rsidRDefault="00000000" w:rsidRPr="00000000" w14:paraId="0000005A">
            <w:pPr>
              <w:spacing w:after="0" w:line="240" w:lineRule="auto"/>
              <w:rPr/>
            </w:pPr>
            <w:r w:rsidDel="00000000" w:rsidR="00000000" w:rsidRPr="00000000">
              <w:rPr>
                <w:rtl w:val="0"/>
              </w:rPr>
              <w:t xml:space="preserve">15 m</w:t>
            </w:r>
          </w:p>
          <w:p w:rsidR="00000000" w:rsidDel="00000000" w:rsidP="00000000" w:rsidRDefault="00000000" w:rsidRPr="00000000" w14:paraId="0000005B">
            <w:pPr>
              <w:spacing w:after="0" w:line="240" w:lineRule="auto"/>
              <w:rPr/>
            </w:pPr>
            <w:r w:rsidDel="00000000" w:rsidR="00000000" w:rsidRPr="00000000">
              <w:rPr>
                <w:rtl w:val="0"/>
              </w:rPr>
            </w:r>
          </w:p>
          <w:p w:rsidR="00000000" w:rsidDel="00000000" w:rsidP="00000000" w:rsidRDefault="00000000" w:rsidRPr="00000000" w14:paraId="0000005C">
            <w:pPr>
              <w:spacing w:after="0" w:line="240" w:lineRule="auto"/>
              <w:rPr>
                <w:sz w:val="18"/>
                <w:szCs w:val="18"/>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D">
            <w:pPr>
              <w:spacing w:after="0" w:line="240" w:lineRule="auto"/>
              <w:rPr>
                <w:sz w:val="16"/>
                <w:szCs w:val="16"/>
              </w:rPr>
            </w:pPr>
            <w:r w:rsidDel="00000000" w:rsidR="00000000" w:rsidRPr="00000000">
              <w:rPr>
                <w:b w:val="1"/>
                <w:rtl w:val="0"/>
              </w:rPr>
              <w:t xml:space="preserve">VI PUBLIC COMMENT II  </w:t>
            </w:r>
            <w:r w:rsidDel="00000000" w:rsidR="00000000" w:rsidRPr="00000000">
              <w:rPr>
                <w:sz w:val="16"/>
                <w:szCs w:val="16"/>
                <w:rtl w:val="0"/>
              </w:rPr>
              <w:t xml:space="preserve">(No action or discussion)</w:t>
            </w:r>
          </w:p>
          <w:p w:rsidR="00000000" w:rsidDel="00000000" w:rsidP="00000000" w:rsidRDefault="00000000" w:rsidRPr="00000000" w14:paraId="0000005E">
            <w:pPr>
              <w:spacing w:after="0" w:line="240" w:lineRule="auto"/>
              <w:rPr>
                <w:b w:val="1"/>
              </w:rPr>
            </w:pPr>
            <w:r w:rsidDel="00000000" w:rsidR="00000000" w:rsidRPr="00000000">
              <w:rPr>
                <w:i w:val="1"/>
                <w:sz w:val="16"/>
                <w:szCs w:val="16"/>
                <w:rtl w:val="0"/>
              </w:rPr>
              <w:t xml:space="preserve">This item is for public comments on items that are not included on this agenda. Comments limited to 3 minutes/person and 10 minutes/topic.  There will be a limitation of 30 minutes total for this item on the agenda.  </w:t>
            </w:r>
            <w:r w:rsidDel="00000000" w:rsidR="00000000" w:rsidRPr="00000000">
              <w:rPr>
                <w:rtl w:val="0"/>
              </w:rPr>
            </w:r>
          </w:p>
        </w:tc>
        <w:tc>
          <w:tcPr/>
          <w:p w:rsidR="00000000" w:rsidDel="00000000" w:rsidP="00000000" w:rsidRDefault="00000000" w:rsidRPr="00000000" w14:paraId="0000005F">
            <w:pPr>
              <w:spacing w:after="0" w:line="240" w:lineRule="auto"/>
              <w:rPr/>
            </w:pPr>
            <w:r w:rsidDel="00000000" w:rsidR="00000000" w:rsidRPr="00000000">
              <w:rPr>
                <w:rtl w:val="0"/>
              </w:rPr>
            </w:r>
          </w:p>
        </w:tc>
        <w:tc>
          <w:tcPr/>
          <w:p w:rsidR="00000000" w:rsidDel="00000000" w:rsidP="00000000" w:rsidRDefault="00000000" w:rsidRPr="00000000" w14:paraId="00000060">
            <w:pPr>
              <w:spacing w:after="0" w:line="240" w:lineRule="auto"/>
              <w:rPr/>
            </w:pPr>
            <w:r w:rsidDel="00000000" w:rsidR="00000000" w:rsidRPr="00000000">
              <w:rPr>
                <w:rtl w:val="0"/>
              </w:rPr>
            </w:r>
          </w:p>
        </w:tc>
        <w:tc>
          <w:tcPr/>
          <w:p w:rsidR="00000000" w:rsidDel="00000000" w:rsidP="00000000" w:rsidRDefault="00000000" w:rsidRPr="00000000" w14:paraId="00000061">
            <w:pPr>
              <w:spacing w:after="0" w:line="240" w:lineRule="auto"/>
              <w:rPr/>
            </w:pPr>
            <w:r w:rsidDel="00000000" w:rsidR="00000000" w:rsidRPr="00000000">
              <w:rPr>
                <w:rtl w:val="0"/>
              </w:rPr>
            </w:r>
          </w:p>
        </w:tc>
        <w:tc>
          <w:tcPr/>
          <w:p w:rsidR="00000000" w:rsidDel="00000000" w:rsidP="00000000" w:rsidRDefault="00000000" w:rsidRPr="00000000" w14:paraId="00000062">
            <w:pPr>
              <w:spacing w:after="0" w:line="240" w:lineRule="auto"/>
              <w:rPr/>
            </w:pPr>
            <w:r w:rsidDel="00000000" w:rsidR="00000000" w:rsidRPr="00000000">
              <w:rPr>
                <w:rtl w:val="0"/>
              </w:rPr>
            </w:r>
          </w:p>
        </w:tc>
        <w:tc>
          <w:tcPr/>
          <w:p w:rsidR="00000000" w:rsidDel="00000000" w:rsidP="00000000" w:rsidRDefault="00000000" w:rsidRPr="00000000" w14:paraId="00000063">
            <w:pPr>
              <w:spacing w:after="0" w:line="240" w:lineRule="auto"/>
              <w:rPr/>
            </w:pPr>
            <w:r w:rsidDel="00000000" w:rsidR="00000000" w:rsidRPr="00000000">
              <w:rPr>
                <w:rtl w:val="0"/>
              </w:rPr>
              <w:t xml:space="preserve">TBD</w:t>
            </w:r>
          </w:p>
        </w:tc>
      </w:tr>
      <w:tr>
        <w:trPr>
          <w:cantSplit w:val="0"/>
          <w:trHeight w:val="307" w:hRule="atLeast"/>
          <w:tblHeader w:val="0"/>
        </w:trPr>
        <w:tc>
          <w:tcPr/>
          <w:p w:rsidR="00000000" w:rsidDel="00000000" w:rsidP="00000000" w:rsidRDefault="00000000" w:rsidRPr="00000000" w14:paraId="00000064">
            <w:pPr>
              <w:spacing w:after="0" w:line="240" w:lineRule="auto"/>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b w:val="1"/>
                <w:rtl w:val="0"/>
              </w:rPr>
              <w:t xml:space="preserve">VII ANNOUNCEMENTS/AGENDA PLANNING</w:t>
            </w:r>
            <w:r w:rsidDel="00000000" w:rsidR="00000000" w:rsidRPr="00000000">
              <w:rPr>
                <w:rtl w:val="0"/>
              </w:rPr>
            </w:r>
          </w:p>
        </w:tc>
        <w:tc>
          <w:tcPr/>
          <w:p w:rsidR="00000000" w:rsidDel="00000000" w:rsidP="00000000" w:rsidRDefault="00000000" w:rsidRPr="00000000" w14:paraId="00000065">
            <w:pPr>
              <w:spacing w:after="0" w:line="240" w:lineRule="auto"/>
              <w:rPr/>
            </w:pPr>
            <w:r w:rsidDel="00000000" w:rsidR="00000000" w:rsidRPr="00000000">
              <w:rPr>
                <w:rtl w:val="0"/>
              </w:rPr>
            </w:r>
          </w:p>
        </w:tc>
        <w:tc>
          <w:tcPr/>
          <w:p w:rsidR="00000000" w:rsidDel="00000000" w:rsidP="00000000" w:rsidRDefault="00000000" w:rsidRPr="00000000" w14:paraId="00000066">
            <w:pPr>
              <w:spacing w:after="0" w:line="240" w:lineRule="auto"/>
              <w:rPr/>
            </w:pP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rtl w:val="0"/>
              </w:rPr>
            </w:r>
          </w:p>
          <w:p w:rsidR="00000000" w:rsidDel="00000000" w:rsidP="00000000" w:rsidRDefault="00000000" w:rsidRPr="00000000" w14:paraId="00000068">
            <w:pPr>
              <w:spacing w:after="0" w:line="240" w:lineRule="auto"/>
              <w:rPr/>
            </w:pPr>
            <w:r w:rsidDel="00000000" w:rsidR="00000000" w:rsidRPr="00000000">
              <w:rPr>
                <w:rtl w:val="0"/>
              </w:rPr>
            </w:r>
          </w:p>
        </w:tc>
        <w:tc>
          <w:tcPr/>
          <w:p w:rsidR="00000000" w:rsidDel="00000000" w:rsidP="00000000" w:rsidRDefault="00000000" w:rsidRPr="00000000" w14:paraId="00000069">
            <w:pPr>
              <w:spacing w:after="0" w:line="240" w:lineRule="auto"/>
              <w:rPr/>
            </w:pPr>
            <w:r w:rsidDel="00000000" w:rsidR="00000000" w:rsidRPr="00000000">
              <w:rPr>
                <w:rtl w:val="0"/>
              </w:rPr>
            </w:r>
          </w:p>
          <w:p w:rsidR="00000000" w:rsidDel="00000000" w:rsidP="00000000" w:rsidRDefault="00000000" w:rsidRPr="00000000" w14:paraId="0000006A">
            <w:pPr>
              <w:spacing w:after="0" w:line="240" w:lineRule="auto"/>
              <w:rPr/>
            </w:pP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rtl w:val="0"/>
              </w:rPr>
            </w:r>
          </w:p>
        </w:tc>
        <w:tc>
          <w:tcPr/>
          <w:p w:rsidR="00000000" w:rsidDel="00000000" w:rsidP="00000000" w:rsidRDefault="00000000" w:rsidRPr="00000000" w14:paraId="0000006C">
            <w:pPr>
              <w:spacing w:after="0" w:line="240" w:lineRule="auto"/>
              <w:rPr/>
            </w:pP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tl w:val="0"/>
              </w:rPr>
            </w:r>
          </w:p>
        </w:tc>
        <w:tc>
          <w:tcPr/>
          <w:p w:rsidR="00000000" w:rsidDel="00000000" w:rsidP="00000000" w:rsidRDefault="00000000" w:rsidRPr="00000000" w14:paraId="0000006E">
            <w:pPr>
              <w:spacing w:after="0" w:line="240" w:lineRule="auto"/>
              <w:rPr/>
            </w:pP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tl w:val="0"/>
              </w:rPr>
            </w:r>
          </w:p>
          <w:p w:rsidR="00000000" w:rsidDel="00000000" w:rsidP="00000000" w:rsidRDefault="00000000" w:rsidRPr="00000000" w14:paraId="00000070">
            <w:pPr>
              <w:spacing w:after="0" w:line="240" w:lineRule="auto"/>
              <w:rPr/>
            </w:pPr>
            <w:r w:rsidDel="00000000" w:rsidR="00000000" w:rsidRPr="00000000">
              <w:rPr>
                <w:rtl w:val="0"/>
              </w:rPr>
              <w:t xml:space="preserve">3m</w:t>
            </w:r>
          </w:p>
        </w:tc>
      </w:tr>
      <w:tr>
        <w:trPr>
          <w:cantSplit w:val="0"/>
          <w:trHeight w:val="160" w:hRule="atLeast"/>
          <w:tblHeader w:val="0"/>
        </w:trPr>
        <w:tc>
          <w:tcPr/>
          <w:p w:rsidR="00000000" w:rsidDel="00000000" w:rsidP="00000000" w:rsidRDefault="00000000" w:rsidRPr="00000000" w14:paraId="00000071">
            <w:pPr>
              <w:spacing w:after="0" w:line="240" w:lineRule="auto"/>
              <w:rPr>
                <w:b w:val="1"/>
              </w:rPr>
            </w:pPr>
            <w:r w:rsidDel="00000000" w:rsidR="00000000" w:rsidRPr="00000000">
              <w:rPr>
                <w:b w:val="1"/>
                <w:rtl w:val="0"/>
              </w:rPr>
              <w:t xml:space="preserve">VIII ADJOURNMENT </w:t>
            </w:r>
            <w:r w:rsidDel="00000000" w:rsidR="00000000" w:rsidRPr="00000000">
              <w:rPr>
                <w:sz w:val="18"/>
                <w:szCs w:val="18"/>
                <w:rtl w:val="0"/>
              </w:rPr>
              <w:t xml:space="preserve">(For possible action)</w:t>
            </w:r>
            <w:r w:rsidDel="00000000" w:rsidR="00000000" w:rsidRPr="00000000">
              <w:rPr>
                <w:rtl w:val="0"/>
              </w:rPr>
            </w:r>
          </w:p>
        </w:tc>
        <w:tc>
          <w:tcPr/>
          <w:p w:rsidR="00000000" w:rsidDel="00000000" w:rsidP="00000000" w:rsidRDefault="00000000" w:rsidRPr="00000000" w14:paraId="00000072">
            <w:pPr>
              <w:spacing w:after="0" w:line="240" w:lineRule="auto"/>
              <w:rPr/>
            </w:pPr>
            <w:r w:rsidDel="00000000" w:rsidR="00000000" w:rsidRPr="00000000">
              <w:rPr>
                <w:rtl w:val="0"/>
              </w:rPr>
            </w:r>
          </w:p>
        </w:tc>
        <w:tc>
          <w:tcPr/>
          <w:p w:rsidR="00000000" w:rsidDel="00000000" w:rsidP="00000000" w:rsidRDefault="00000000" w:rsidRPr="00000000" w14:paraId="00000073">
            <w:pPr>
              <w:spacing w:after="0" w:line="240" w:lineRule="auto"/>
              <w:rPr/>
            </w:pPr>
            <w:r w:rsidDel="00000000" w:rsidR="00000000" w:rsidRPr="00000000">
              <w:rPr>
                <w:rtl w:val="0"/>
              </w:rPr>
              <w:t xml:space="preserve">VOTE</w:t>
            </w:r>
          </w:p>
        </w:tc>
        <w:tc>
          <w:tcPr/>
          <w:p w:rsidR="00000000" w:rsidDel="00000000" w:rsidP="00000000" w:rsidRDefault="00000000" w:rsidRPr="00000000" w14:paraId="00000074">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75">
            <w:pPr>
              <w:spacing w:after="0" w:line="240" w:lineRule="auto"/>
              <w:rPr/>
            </w:pPr>
            <w:r w:rsidDel="00000000" w:rsidR="00000000" w:rsidRPr="00000000">
              <w:rPr>
                <w:rtl w:val="0"/>
              </w:rPr>
            </w:r>
          </w:p>
        </w:tc>
        <w:tc>
          <w:tcPr/>
          <w:p w:rsidR="00000000" w:rsidDel="00000000" w:rsidP="00000000" w:rsidRDefault="00000000" w:rsidRPr="00000000" w14:paraId="00000076">
            <w:pPr>
              <w:spacing w:after="0" w:line="240" w:lineRule="auto"/>
              <w:rPr/>
            </w:pPr>
            <w:r w:rsidDel="00000000" w:rsidR="00000000" w:rsidRPr="00000000">
              <w:rPr>
                <w:rtl w:val="0"/>
              </w:rPr>
              <w:t xml:space="preserve">1 m</w:t>
            </w:r>
          </w:p>
        </w:tc>
      </w:tr>
    </w:tbl>
    <w:p w:rsidR="00000000" w:rsidDel="00000000" w:rsidP="00000000" w:rsidRDefault="00000000" w:rsidRPr="00000000" w14:paraId="00000077">
      <w:pPr>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C3A6E"/>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862FC"/>
    <w:pPr>
      <w:ind w:left="720"/>
      <w:contextualSpacing w:val="1"/>
    </w:pPr>
  </w:style>
  <w:style w:type="character" w:styleId="Hyperlink">
    <w:name w:val="Hyperlink"/>
    <w:basedOn w:val="DefaultParagraphFont"/>
    <w:uiPriority w:val="99"/>
    <w:unhideWhenUsed w:val="1"/>
    <w:rsid w:val="007862FC"/>
    <w:rPr>
      <w:color w:val="0000ff"/>
      <w:u w:val="single"/>
    </w:rPr>
  </w:style>
  <w:style w:type="table" w:styleId="TableGrid">
    <w:name w:val="Table Grid"/>
    <w:basedOn w:val="TableNormal"/>
    <w:uiPriority w:val="59"/>
    <w:rsid w:val="006C4758"/>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paragraph" w:customStyle="1">
    <w:name w:val="paragraph"/>
    <w:basedOn w:val="DefaultParagraphFont"/>
    <w:rsid w:val="009F107A"/>
  </w:style>
  <w:style w:type="character" w:styleId="UnresolvedMention">
    <w:name w:val="Unresolved Mention"/>
    <w:basedOn w:val="DefaultParagraphFont"/>
    <w:uiPriority w:val="99"/>
    <w:rsid w:val="00225057"/>
    <w:rPr>
      <w:color w:val="605e5c"/>
      <w:shd w:color="auto" w:fill="e1dfdd" w:val="clear"/>
    </w:rPr>
  </w:style>
  <w:style w:type="paragraph" w:styleId="BalloonText">
    <w:name w:val="Balloon Text"/>
    <w:basedOn w:val="Normal"/>
    <w:link w:val="BalloonTextChar"/>
    <w:uiPriority w:val="99"/>
    <w:semiHidden w:val="1"/>
    <w:unhideWhenUsed w:val="1"/>
    <w:rsid w:val="009709C6"/>
    <w:pPr>
      <w:spacing w:after="0" w:line="240" w:lineRule="auto"/>
    </w:pPr>
    <w:rPr>
      <w:rFonts w:ascii="Times New Roman" w:hAnsi="Times New Roman"/>
      <w:sz w:val="18"/>
      <w:szCs w:val="18"/>
    </w:rPr>
  </w:style>
  <w:style w:type="character" w:styleId="BalloonTextChar" w:customStyle="1">
    <w:name w:val="Balloon Text Char"/>
    <w:basedOn w:val="DefaultParagraphFont"/>
    <w:link w:val="BalloonText"/>
    <w:uiPriority w:val="99"/>
    <w:semiHidden w:val="1"/>
    <w:rsid w:val="009709C6"/>
    <w:rPr>
      <w:rFonts w:ascii="Times New Roman" w:hAnsi="Times New Roman"/>
      <w:sz w:val="18"/>
      <w:szCs w:val="18"/>
    </w:rPr>
  </w:style>
  <w:style w:type="paragraph" w:styleId="NormalWeb">
    <w:name w:val="Normal (Web)"/>
    <w:basedOn w:val="Normal"/>
    <w:uiPriority w:val="99"/>
    <w:unhideWhenUsed w:val="1"/>
    <w:rsid w:val="008E5FF2"/>
    <w:pPr>
      <w:spacing w:after="100" w:afterAutospacing="1" w:before="100" w:beforeAutospacing="1" w:line="240" w:lineRule="auto"/>
    </w:pPr>
    <w:rPr>
      <w:rFonts w:ascii="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otice.nv.gov/" TargetMode="External"/><Relationship Id="rId8" Type="http://schemas.openxmlformats.org/officeDocument/2006/relationships/hyperlink" Target="http://www.ekacademy.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K8/P3gp4zh/p9M77Pt/OXpoNw==">CgMxLjA4AHIhMUZGRmt1bndIV1V4Tnh3WFloV0NlMmptV3BOcXJUWlI0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2022-10-12T15:39:00Z</dcterms:created>
  <dc:creator>Abbe</dc:creator>
</cp:coreProperties>
</file>